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D9B" w:rsidRDefault="00443D9B" w:rsidP="00D9729D">
      <w:pPr>
        <w:pStyle w:val="Heading1"/>
        <w:spacing w:before="0" w:line="240" w:lineRule="auto"/>
        <w:rPr>
          <w:rFonts w:ascii="Arial" w:eastAsia="Times New Roman" w:hAnsi="Arial" w:cs="Arial"/>
          <w:b/>
          <w:color w:val="000000" w:themeColor="text1"/>
          <w:lang w:eastAsia="en-GB"/>
        </w:rPr>
      </w:pPr>
      <w:r w:rsidRPr="002D4EBE">
        <w:rPr>
          <w:rFonts w:ascii="Arial" w:eastAsia="Times New Roman" w:hAnsi="Arial" w:cs="Arial"/>
          <w:b/>
          <w:color w:val="000000" w:themeColor="text1"/>
          <w:lang w:eastAsia="en-GB"/>
        </w:rPr>
        <w:t xml:space="preserve">Accessibility statement for </w:t>
      </w:r>
      <w:proofErr w:type="spellStart"/>
      <w:r w:rsidR="00690DE1">
        <w:rPr>
          <w:rFonts w:ascii="Arial" w:eastAsia="Times New Roman" w:hAnsi="Arial" w:cs="Arial"/>
          <w:b/>
          <w:color w:val="000000" w:themeColor="text1"/>
          <w:lang w:eastAsia="en-GB"/>
        </w:rPr>
        <w:t>Osmaston</w:t>
      </w:r>
      <w:proofErr w:type="spellEnd"/>
      <w:r w:rsidR="00690DE1">
        <w:rPr>
          <w:rFonts w:ascii="Arial" w:eastAsia="Times New Roman" w:hAnsi="Arial" w:cs="Arial"/>
          <w:b/>
          <w:color w:val="000000" w:themeColor="text1"/>
          <w:lang w:eastAsia="en-GB"/>
        </w:rPr>
        <w:t xml:space="preserve"> and </w:t>
      </w:r>
      <w:proofErr w:type="spellStart"/>
      <w:r w:rsidR="00690DE1">
        <w:rPr>
          <w:rFonts w:ascii="Arial" w:eastAsia="Times New Roman" w:hAnsi="Arial" w:cs="Arial"/>
          <w:b/>
          <w:color w:val="000000" w:themeColor="text1"/>
          <w:lang w:eastAsia="en-GB"/>
        </w:rPr>
        <w:t>Yeldersley</w:t>
      </w:r>
      <w:proofErr w:type="spellEnd"/>
      <w:r w:rsidR="00690DE1">
        <w:rPr>
          <w:rFonts w:ascii="Arial" w:eastAsia="Times New Roman" w:hAnsi="Arial" w:cs="Arial"/>
          <w:b/>
          <w:color w:val="000000" w:themeColor="text1"/>
          <w:lang w:eastAsia="en-GB"/>
        </w:rPr>
        <w:t xml:space="preserve"> </w:t>
      </w:r>
      <w:r w:rsidR="00D9729D" w:rsidRPr="002D4EBE">
        <w:rPr>
          <w:rFonts w:ascii="Arial" w:eastAsia="Times New Roman" w:hAnsi="Arial" w:cs="Arial"/>
          <w:b/>
          <w:color w:val="000000" w:themeColor="text1"/>
          <w:lang w:eastAsia="en-GB"/>
        </w:rPr>
        <w:t>Parish Council</w:t>
      </w:r>
    </w:p>
    <w:p w:rsidR="006D545E" w:rsidRPr="006D545E" w:rsidRDefault="006D545E" w:rsidP="006D545E">
      <w:pPr>
        <w:spacing w:before="100" w:beforeAutospacing="1" w:after="100" w:afterAutospacing="1" w:line="240" w:lineRule="auto"/>
        <w:rPr>
          <w:rFonts w:ascii="Arial" w:eastAsia="Times New Roman" w:hAnsi="Arial" w:cs="Arial"/>
          <w:sz w:val="24"/>
          <w:szCs w:val="24"/>
          <w:lang w:eastAsia="en-GB"/>
        </w:rPr>
      </w:pPr>
      <w:bookmarkStart w:id="0" w:name="_GoBack"/>
      <w:bookmarkEnd w:id="0"/>
      <w:r w:rsidRPr="006D545E">
        <w:rPr>
          <w:rFonts w:ascii="Arial" w:eastAsia="Times New Roman" w:hAnsi="Arial" w:cs="Arial"/>
          <w:sz w:val="24"/>
          <w:szCs w:val="24"/>
          <w:lang w:eastAsia="en-GB"/>
        </w:rPr>
        <w:t xml:space="preserve">This website is run by </w:t>
      </w:r>
      <w:proofErr w:type="spellStart"/>
      <w:r w:rsidRPr="006D545E">
        <w:rPr>
          <w:rFonts w:ascii="Arial" w:eastAsia="Times New Roman" w:hAnsi="Arial" w:cs="Arial"/>
          <w:sz w:val="24"/>
          <w:szCs w:val="24"/>
          <w:lang w:eastAsia="en-GB"/>
        </w:rPr>
        <w:t>Osmaston</w:t>
      </w:r>
      <w:proofErr w:type="spellEnd"/>
      <w:r w:rsidRPr="006D545E">
        <w:rPr>
          <w:rFonts w:ascii="Arial" w:eastAsia="Times New Roman" w:hAnsi="Arial" w:cs="Arial"/>
          <w:sz w:val="24"/>
          <w:szCs w:val="24"/>
          <w:lang w:eastAsia="en-GB"/>
        </w:rPr>
        <w:t xml:space="preserve"> and </w:t>
      </w:r>
      <w:proofErr w:type="spellStart"/>
      <w:r w:rsidRPr="006D545E">
        <w:rPr>
          <w:rFonts w:ascii="Arial" w:eastAsia="Times New Roman" w:hAnsi="Arial" w:cs="Arial"/>
          <w:sz w:val="24"/>
          <w:szCs w:val="24"/>
          <w:lang w:eastAsia="en-GB"/>
        </w:rPr>
        <w:t>Yeldersley</w:t>
      </w:r>
      <w:proofErr w:type="spellEnd"/>
      <w:r w:rsidRPr="006D545E">
        <w:rPr>
          <w:rFonts w:ascii="Arial" w:eastAsia="Times New Roman" w:hAnsi="Arial" w:cs="Arial"/>
          <w:sz w:val="24"/>
          <w:szCs w:val="24"/>
          <w:lang w:eastAsia="en-GB"/>
        </w:rPr>
        <w:t xml:space="preserve"> Parish Council. We want as many people as possible to be able to use this website. </w:t>
      </w:r>
    </w:p>
    <w:p w:rsidR="006D545E" w:rsidRPr="006D545E" w:rsidRDefault="006D545E" w:rsidP="006D545E">
      <w:pPr>
        <w:spacing w:before="100" w:beforeAutospacing="1" w:after="100" w:afterAutospacing="1" w:line="240" w:lineRule="auto"/>
        <w:rPr>
          <w:rFonts w:ascii="Arial" w:eastAsia="Times New Roman" w:hAnsi="Arial" w:cs="Arial"/>
          <w:sz w:val="24"/>
          <w:szCs w:val="24"/>
          <w:lang w:eastAsia="en-GB"/>
        </w:rPr>
      </w:pPr>
      <w:r w:rsidRPr="006D545E">
        <w:rPr>
          <w:rFonts w:ascii="Arial" w:eastAsia="Times New Roman" w:hAnsi="Arial" w:cs="Arial"/>
          <w:sz w:val="24"/>
          <w:szCs w:val="24"/>
          <w:lang w:eastAsia="en-GB"/>
        </w:rPr>
        <w:t xml:space="preserve">We’ve made the website text as simple as possible to understand. </w:t>
      </w:r>
    </w:p>
    <w:p w:rsidR="006D545E" w:rsidRPr="006D545E" w:rsidRDefault="006D545E" w:rsidP="006D545E">
      <w:pPr>
        <w:spacing w:before="100" w:beforeAutospacing="1" w:after="100" w:afterAutospacing="1" w:line="240" w:lineRule="auto"/>
        <w:rPr>
          <w:rFonts w:ascii="Arial" w:eastAsia="Times New Roman" w:hAnsi="Arial" w:cs="Arial"/>
          <w:sz w:val="24"/>
          <w:szCs w:val="24"/>
          <w:lang w:eastAsia="en-GB"/>
        </w:rPr>
      </w:pPr>
      <w:r w:rsidRPr="006D545E">
        <w:rPr>
          <w:rFonts w:ascii="Arial" w:eastAsia="Times New Roman" w:hAnsi="Arial" w:cs="Arial"/>
          <w:b/>
          <w:bCs/>
          <w:sz w:val="24"/>
          <w:szCs w:val="24"/>
          <w:lang w:eastAsia="en-GB"/>
        </w:rPr>
        <w:t xml:space="preserve">How accessible this website is </w:t>
      </w:r>
    </w:p>
    <w:p w:rsidR="006D545E" w:rsidRPr="006D545E" w:rsidRDefault="006D545E" w:rsidP="006D545E">
      <w:pPr>
        <w:spacing w:before="100" w:beforeAutospacing="1" w:after="100" w:afterAutospacing="1" w:line="240" w:lineRule="auto"/>
        <w:rPr>
          <w:rFonts w:ascii="Arial" w:eastAsia="Times New Roman" w:hAnsi="Arial" w:cs="Arial"/>
          <w:sz w:val="24"/>
          <w:szCs w:val="24"/>
          <w:lang w:eastAsia="en-GB"/>
        </w:rPr>
      </w:pPr>
      <w:r w:rsidRPr="006D545E">
        <w:rPr>
          <w:rFonts w:ascii="Arial" w:eastAsia="Times New Roman" w:hAnsi="Arial" w:cs="Arial"/>
          <w:sz w:val="24"/>
          <w:szCs w:val="24"/>
          <w:lang w:eastAsia="en-GB"/>
        </w:rPr>
        <w:t xml:space="preserve">We know some parts of this website are not fully accessible: </w:t>
      </w:r>
    </w:p>
    <w:p w:rsidR="006D545E" w:rsidRPr="006D545E" w:rsidRDefault="006D545E" w:rsidP="006D545E">
      <w:pPr>
        <w:spacing w:before="100" w:beforeAutospacing="1" w:after="100" w:afterAutospacing="1" w:line="240" w:lineRule="auto"/>
        <w:rPr>
          <w:rFonts w:ascii="Arial" w:eastAsia="Times New Roman" w:hAnsi="Arial" w:cs="Arial"/>
          <w:sz w:val="24"/>
          <w:szCs w:val="24"/>
          <w:lang w:eastAsia="en-GB"/>
        </w:rPr>
      </w:pPr>
      <w:r w:rsidRPr="006D545E">
        <w:rPr>
          <w:rFonts w:ascii="Arial" w:eastAsia="Times New Roman" w:hAnsi="Arial" w:cs="Arial"/>
          <w:sz w:val="24"/>
          <w:szCs w:val="24"/>
          <w:lang w:eastAsia="en-GB"/>
        </w:rPr>
        <w:t xml:space="preserve">• </w:t>
      </w:r>
      <w:proofErr w:type="gramStart"/>
      <w:r w:rsidRPr="006D545E">
        <w:rPr>
          <w:rFonts w:ascii="Arial" w:eastAsia="Times New Roman" w:hAnsi="Arial" w:cs="Arial"/>
          <w:sz w:val="24"/>
          <w:szCs w:val="24"/>
          <w:lang w:eastAsia="en-GB"/>
        </w:rPr>
        <w:t>you</w:t>
      </w:r>
      <w:proofErr w:type="gramEnd"/>
      <w:r w:rsidRPr="006D545E">
        <w:rPr>
          <w:rFonts w:ascii="Arial" w:eastAsia="Times New Roman" w:hAnsi="Arial" w:cs="Arial"/>
          <w:sz w:val="24"/>
          <w:szCs w:val="24"/>
          <w:lang w:eastAsia="en-GB"/>
        </w:rPr>
        <w:t xml:space="preserve"> cannot modify the line height or spacing of text </w:t>
      </w:r>
    </w:p>
    <w:p w:rsidR="006D545E" w:rsidRPr="006D545E" w:rsidRDefault="006D545E" w:rsidP="006D545E">
      <w:pPr>
        <w:spacing w:before="100" w:beforeAutospacing="1" w:after="100" w:afterAutospacing="1" w:line="240" w:lineRule="auto"/>
        <w:rPr>
          <w:rFonts w:ascii="Arial" w:eastAsia="Times New Roman" w:hAnsi="Arial" w:cs="Arial"/>
          <w:sz w:val="24"/>
          <w:szCs w:val="24"/>
          <w:lang w:eastAsia="en-GB"/>
        </w:rPr>
      </w:pPr>
      <w:r w:rsidRPr="006D545E">
        <w:rPr>
          <w:rFonts w:ascii="Arial" w:eastAsia="Times New Roman" w:hAnsi="Arial" w:cs="Arial"/>
          <w:sz w:val="24"/>
          <w:szCs w:val="24"/>
          <w:lang w:eastAsia="en-GB"/>
        </w:rPr>
        <w:t xml:space="preserve">• </w:t>
      </w:r>
      <w:proofErr w:type="gramStart"/>
      <w:r w:rsidRPr="006D545E">
        <w:rPr>
          <w:rFonts w:ascii="Arial" w:eastAsia="Times New Roman" w:hAnsi="Arial" w:cs="Arial"/>
          <w:sz w:val="24"/>
          <w:szCs w:val="24"/>
          <w:lang w:eastAsia="en-GB"/>
        </w:rPr>
        <w:t>most</w:t>
      </w:r>
      <w:proofErr w:type="gramEnd"/>
      <w:r w:rsidRPr="006D545E">
        <w:rPr>
          <w:rFonts w:ascii="Arial" w:eastAsia="Times New Roman" w:hAnsi="Arial" w:cs="Arial"/>
          <w:sz w:val="24"/>
          <w:szCs w:val="24"/>
          <w:lang w:eastAsia="en-GB"/>
        </w:rPr>
        <w:t xml:space="preserve"> older PDF documents are not fully accessible to screen reader software </w:t>
      </w:r>
    </w:p>
    <w:p w:rsidR="006D545E" w:rsidRPr="006D545E" w:rsidRDefault="006D545E" w:rsidP="006D545E">
      <w:pPr>
        <w:spacing w:before="100" w:beforeAutospacing="1" w:after="100" w:afterAutospacing="1" w:line="240" w:lineRule="auto"/>
        <w:rPr>
          <w:rFonts w:ascii="Arial" w:eastAsia="Times New Roman" w:hAnsi="Arial" w:cs="Arial"/>
          <w:sz w:val="24"/>
          <w:szCs w:val="24"/>
          <w:lang w:eastAsia="en-GB"/>
        </w:rPr>
      </w:pPr>
      <w:r w:rsidRPr="006D545E">
        <w:rPr>
          <w:rFonts w:ascii="Arial" w:eastAsia="Times New Roman" w:hAnsi="Arial" w:cs="Arial"/>
          <w:sz w:val="24"/>
          <w:szCs w:val="24"/>
          <w:lang w:eastAsia="en-GB"/>
        </w:rPr>
        <w:t xml:space="preserve">• </w:t>
      </w:r>
      <w:proofErr w:type="gramStart"/>
      <w:r w:rsidRPr="006D545E">
        <w:rPr>
          <w:rFonts w:ascii="Arial" w:eastAsia="Times New Roman" w:hAnsi="Arial" w:cs="Arial"/>
          <w:sz w:val="24"/>
          <w:szCs w:val="24"/>
          <w:lang w:eastAsia="en-GB"/>
        </w:rPr>
        <w:t>you</w:t>
      </w:r>
      <w:proofErr w:type="gramEnd"/>
      <w:r w:rsidRPr="006D545E">
        <w:rPr>
          <w:rFonts w:ascii="Arial" w:eastAsia="Times New Roman" w:hAnsi="Arial" w:cs="Arial"/>
          <w:sz w:val="24"/>
          <w:szCs w:val="24"/>
          <w:lang w:eastAsia="en-GB"/>
        </w:rPr>
        <w:t xml:space="preserve"> cannot skip to the main content when using a screen reader </w:t>
      </w:r>
    </w:p>
    <w:p w:rsidR="006D545E" w:rsidRPr="006D545E" w:rsidRDefault="006D545E" w:rsidP="006D545E">
      <w:pPr>
        <w:spacing w:before="100" w:beforeAutospacing="1" w:after="100" w:afterAutospacing="1" w:line="240" w:lineRule="auto"/>
        <w:rPr>
          <w:rFonts w:ascii="Arial" w:eastAsia="Times New Roman" w:hAnsi="Arial" w:cs="Arial"/>
          <w:sz w:val="24"/>
          <w:szCs w:val="24"/>
          <w:lang w:eastAsia="en-GB"/>
        </w:rPr>
      </w:pPr>
      <w:r w:rsidRPr="006D545E">
        <w:rPr>
          <w:rFonts w:ascii="Arial" w:eastAsia="Times New Roman" w:hAnsi="Arial" w:cs="Arial"/>
          <w:b/>
          <w:bCs/>
          <w:sz w:val="24"/>
          <w:szCs w:val="24"/>
          <w:lang w:eastAsia="en-GB"/>
        </w:rPr>
        <w:t xml:space="preserve">What to do if you cannot access parts of this website </w:t>
      </w:r>
    </w:p>
    <w:p w:rsidR="006D545E" w:rsidRPr="006D545E" w:rsidRDefault="006D545E" w:rsidP="006D545E">
      <w:pPr>
        <w:spacing w:before="100" w:beforeAutospacing="1" w:after="100" w:afterAutospacing="1" w:line="240" w:lineRule="auto"/>
        <w:rPr>
          <w:rFonts w:ascii="Arial" w:eastAsia="Times New Roman" w:hAnsi="Arial" w:cs="Arial"/>
          <w:sz w:val="24"/>
          <w:szCs w:val="24"/>
          <w:lang w:eastAsia="en-GB"/>
        </w:rPr>
      </w:pPr>
      <w:r w:rsidRPr="006D545E">
        <w:rPr>
          <w:rFonts w:ascii="Arial" w:eastAsia="Times New Roman" w:hAnsi="Arial" w:cs="Arial"/>
          <w:sz w:val="24"/>
          <w:szCs w:val="24"/>
          <w:lang w:eastAsia="en-GB"/>
        </w:rPr>
        <w:t>If you need information on this website in a different format like accessible PDF, large print, easy read, audio recording or braille: Send an email to: clerk.osmastonandyeldersley@gmail.com call: 01335 300 102</w:t>
      </w:r>
    </w:p>
    <w:p w:rsidR="006D545E" w:rsidRPr="006D545E" w:rsidRDefault="006D545E" w:rsidP="006D545E">
      <w:pPr>
        <w:spacing w:before="100" w:beforeAutospacing="1" w:after="100" w:afterAutospacing="1" w:line="240" w:lineRule="auto"/>
        <w:rPr>
          <w:rFonts w:ascii="Arial" w:eastAsia="Times New Roman" w:hAnsi="Arial" w:cs="Arial"/>
          <w:sz w:val="24"/>
          <w:szCs w:val="24"/>
          <w:lang w:eastAsia="en-GB"/>
        </w:rPr>
      </w:pPr>
      <w:r w:rsidRPr="006D545E">
        <w:rPr>
          <w:rFonts w:ascii="Arial" w:eastAsia="Times New Roman" w:hAnsi="Arial" w:cs="Arial"/>
          <w:sz w:val="24"/>
          <w:szCs w:val="24"/>
          <w:lang w:eastAsia="en-GB"/>
        </w:rPr>
        <w:t xml:space="preserve">We’ll consider your request and get back to you in 30 working days. </w:t>
      </w:r>
    </w:p>
    <w:p w:rsidR="006D545E" w:rsidRPr="006D545E" w:rsidRDefault="006D545E" w:rsidP="006D545E">
      <w:pPr>
        <w:spacing w:before="100" w:beforeAutospacing="1" w:after="100" w:afterAutospacing="1" w:line="240" w:lineRule="auto"/>
        <w:rPr>
          <w:rFonts w:ascii="Arial" w:eastAsia="Times New Roman" w:hAnsi="Arial" w:cs="Arial"/>
          <w:sz w:val="24"/>
          <w:szCs w:val="24"/>
          <w:lang w:eastAsia="en-GB"/>
        </w:rPr>
      </w:pPr>
      <w:r w:rsidRPr="006D545E">
        <w:rPr>
          <w:rFonts w:ascii="Arial" w:eastAsia="Times New Roman" w:hAnsi="Arial" w:cs="Arial"/>
          <w:sz w:val="24"/>
          <w:szCs w:val="24"/>
          <w:lang w:eastAsia="en-GB"/>
        </w:rPr>
        <w:t xml:space="preserve">We’re always looking to improve the accessibility of this website. If you find any problems not listed on this page or think we’re not meeting accessibility requirements, please contact the Clerk. </w:t>
      </w:r>
    </w:p>
    <w:p w:rsidR="006D545E" w:rsidRPr="006D545E" w:rsidRDefault="006D545E" w:rsidP="006D545E">
      <w:pPr>
        <w:spacing w:before="100" w:beforeAutospacing="1" w:after="100" w:afterAutospacing="1" w:line="240" w:lineRule="auto"/>
        <w:rPr>
          <w:rFonts w:ascii="Arial" w:eastAsia="Times New Roman" w:hAnsi="Arial" w:cs="Arial"/>
          <w:sz w:val="24"/>
          <w:szCs w:val="24"/>
          <w:lang w:eastAsia="en-GB"/>
        </w:rPr>
      </w:pPr>
      <w:r w:rsidRPr="006D545E">
        <w:rPr>
          <w:rFonts w:ascii="Arial" w:eastAsia="Times New Roman" w:hAnsi="Arial" w:cs="Arial"/>
          <w:b/>
          <w:bCs/>
          <w:sz w:val="24"/>
          <w:szCs w:val="24"/>
          <w:lang w:eastAsia="en-GB"/>
        </w:rPr>
        <w:t xml:space="preserve">Enforcement procedure </w:t>
      </w:r>
    </w:p>
    <w:p w:rsidR="006D545E" w:rsidRPr="006D545E" w:rsidRDefault="006D545E" w:rsidP="006D545E">
      <w:pPr>
        <w:spacing w:before="100" w:beforeAutospacing="1" w:after="100" w:afterAutospacing="1" w:line="240" w:lineRule="auto"/>
        <w:rPr>
          <w:rFonts w:ascii="Arial" w:eastAsia="Times New Roman" w:hAnsi="Arial" w:cs="Arial"/>
          <w:sz w:val="24"/>
          <w:szCs w:val="24"/>
          <w:lang w:eastAsia="en-GB"/>
        </w:rPr>
      </w:pPr>
      <w:r w:rsidRPr="006D545E">
        <w:rPr>
          <w:rFonts w:ascii="Arial" w:eastAsia="Times New Roman" w:hAnsi="Arial" w:cs="Arial"/>
          <w:sz w:val="24"/>
          <w:szCs w:val="24"/>
          <w:lang w:eastAsia="en-GB"/>
        </w:rPr>
        <w:t xml:space="preserve">The Equality and Human Rights Commission (EHRC) is responsible for enforcing the Public Sector Bodies (Websites and Mobile Applications) (No. 2) Accessibility Regulations 2018 (the ‘accessibility regulations’). If you’re not happy with how we respond to your complaint please let us know. </w:t>
      </w:r>
    </w:p>
    <w:p w:rsidR="006D545E" w:rsidRPr="006D545E" w:rsidRDefault="006D545E" w:rsidP="006D545E">
      <w:pPr>
        <w:spacing w:before="100" w:beforeAutospacing="1" w:after="100" w:afterAutospacing="1" w:line="240" w:lineRule="auto"/>
        <w:rPr>
          <w:rFonts w:ascii="Arial" w:eastAsia="Times New Roman" w:hAnsi="Arial" w:cs="Arial"/>
          <w:sz w:val="24"/>
          <w:szCs w:val="24"/>
          <w:lang w:eastAsia="en-GB"/>
        </w:rPr>
      </w:pPr>
      <w:r w:rsidRPr="006D545E">
        <w:rPr>
          <w:rFonts w:ascii="Arial" w:eastAsia="Times New Roman" w:hAnsi="Arial" w:cs="Arial"/>
          <w:b/>
          <w:bCs/>
          <w:sz w:val="24"/>
          <w:szCs w:val="24"/>
          <w:lang w:eastAsia="en-GB"/>
        </w:rPr>
        <w:t xml:space="preserve">Technical information about this website’s accessibility </w:t>
      </w:r>
    </w:p>
    <w:p w:rsidR="006D545E" w:rsidRPr="006D545E" w:rsidRDefault="006D545E" w:rsidP="006D545E">
      <w:pPr>
        <w:spacing w:before="100" w:beforeAutospacing="1" w:after="100" w:afterAutospacing="1" w:line="240" w:lineRule="auto"/>
        <w:rPr>
          <w:rFonts w:ascii="Arial" w:eastAsia="Times New Roman" w:hAnsi="Arial" w:cs="Arial"/>
          <w:sz w:val="24"/>
          <w:szCs w:val="24"/>
          <w:lang w:eastAsia="en-GB"/>
        </w:rPr>
      </w:pPr>
      <w:proofErr w:type="spellStart"/>
      <w:r w:rsidRPr="006D545E">
        <w:rPr>
          <w:rFonts w:ascii="Arial" w:eastAsia="Times New Roman" w:hAnsi="Arial" w:cs="Arial"/>
          <w:sz w:val="24"/>
          <w:szCs w:val="24"/>
          <w:lang w:eastAsia="en-GB"/>
        </w:rPr>
        <w:t>Osmaston</w:t>
      </w:r>
      <w:proofErr w:type="spellEnd"/>
      <w:r w:rsidRPr="006D545E">
        <w:rPr>
          <w:rFonts w:ascii="Arial" w:eastAsia="Times New Roman" w:hAnsi="Arial" w:cs="Arial"/>
          <w:sz w:val="24"/>
          <w:szCs w:val="24"/>
          <w:lang w:eastAsia="en-GB"/>
        </w:rPr>
        <w:t xml:space="preserve"> and </w:t>
      </w:r>
      <w:proofErr w:type="spellStart"/>
      <w:r w:rsidRPr="006D545E">
        <w:rPr>
          <w:rFonts w:ascii="Arial" w:eastAsia="Times New Roman" w:hAnsi="Arial" w:cs="Arial"/>
          <w:sz w:val="24"/>
          <w:szCs w:val="24"/>
          <w:lang w:eastAsia="en-GB"/>
        </w:rPr>
        <w:t>Yeldersley</w:t>
      </w:r>
      <w:proofErr w:type="spellEnd"/>
      <w:r w:rsidRPr="006D545E">
        <w:rPr>
          <w:rFonts w:ascii="Arial" w:eastAsia="Times New Roman" w:hAnsi="Arial" w:cs="Arial"/>
          <w:sz w:val="24"/>
          <w:szCs w:val="24"/>
          <w:lang w:eastAsia="en-GB"/>
        </w:rPr>
        <w:t xml:space="preserve"> Parish Council is committed to making its website accessible, in accordance with the Public Sector Bodies (Websites and Mobile Applications) (No. 2) Accessibility Regulations 2018. </w:t>
      </w:r>
    </w:p>
    <w:p w:rsidR="006D545E" w:rsidRPr="006D545E" w:rsidRDefault="006D545E" w:rsidP="006D545E">
      <w:pPr>
        <w:spacing w:before="100" w:beforeAutospacing="1" w:after="100" w:afterAutospacing="1" w:line="240" w:lineRule="auto"/>
        <w:rPr>
          <w:rFonts w:ascii="Arial" w:eastAsia="Times New Roman" w:hAnsi="Arial" w:cs="Arial"/>
          <w:sz w:val="24"/>
          <w:szCs w:val="24"/>
          <w:lang w:eastAsia="en-GB"/>
        </w:rPr>
      </w:pPr>
      <w:r w:rsidRPr="006D545E">
        <w:rPr>
          <w:rFonts w:ascii="Arial" w:eastAsia="Times New Roman" w:hAnsi="Arial" w:cs="Arial"/>
          <w:sz w:val="24"/>
          <w:szCs w:val="24"/>
          <w:lang w:eastAsia="en-GB"/>
        </w:rPr>
        <w:t xml:space="preserve">However, some organisations like small Parish Councils will not have the expertise to do a detailed check themselves and paying a third party would place a ‘disproportionate burden’ on them. This means a burden or cost that is too much for the organisation to reasonably bear. This applies to </w:t>
      </w:r>
      <w:proofErr w:type="spellStart"/>
      <w:r w:rsidRPr="006D545E">
        <w:rPr>
          <w:rFonts w:ascii="Arial" w:eastAsia="Times New Roman" w:hAnsi="Arial" w:cs="Arial"/>
          <w:sz w:val="24"/>
          <w:szCs w:val="24"/>
          <w:lang w:eastAsia="en-GB"/>
        </w:rPr>
        <w:t>Osmaston</w:t>
      </w:r>
      <w:proofErr w:type="spellEnd"/>
      <w:r w:rsidRPr="006D545E">
        <w:rPr>
          <w:rFonts w:ascii="Arial" w:eastAsia="Times New Roman" w:hAnsi="Arial" w:cs="Arial"/>
          <w:sz w:val="24"/>
          <w:szCs w:val="24"/>
          <w:lang w:eastAsia="en-GB"/>
        </w:rPr>
        <w:t xml:space="preserve"> and </w:t>
      </w:r>
      <w:proofErr w:type="spellStart"/>
      <w:r w:rsidRPr="006D545E">
        <w:rPr>
          <w:rFonts w:ascii="Arial" w:eastAsia="Times New Roman" w:hAnsi="Arial" w:cs="Arial"/>
          <w:sz w:val="24"/>
          <w:szCs w:val="24"/>
          <w:lang w:eastAsia="en-GB"/>
        </w:rPr>
        <w:t>Yeldersley</w:t>
      </w:r>
      <w:proofErr w:type="spellEnd"/>
      <w:r w:rsidRPr="006D545E">
        <w:rPr>
          <w:rFonts w:ascii="Arial" w:eastAsia="Times New Roman" w:hAnsi="Arial" w:cs="Arial"/>
          <w:sz w:val="24"/>
          <w:szCs w:val="24"/>
          <w:lang w:eastAsia="en-GB"/>
        </w:rPr>
        <w:t xml:space="preserve"> Parish Council and the Clerk has undertaken a basic check instead – https://www.gov.uk/government/publications/doing-a-basic-accessibility-check-if-you-cant-do-a-detailed-one/doing-a-basic-accessibility-check-if-you-cant-do-a-detailed-one Interactive tools and transactions </w:t>
      </w:r>
    </w:p>
    <w:p w:rsidR="006D545E" w:rsidRPr="006D545E" w:rsidRDefault="006D545E" w:rsidP="006D545E">
      <w:pPr>
        <w:spacing w:before="100" w:beforeAutospacing="1" w:after="100" w:afterAutospacing="1" w:line="240" w:lineRule="auto"/>
        <w:rPr>
          <w:rFonts w:ascii="Arial" w:eastAsia="Times New Roman" w:hAnsi="Arial" w:cs="Arial"/>
          <w:sz w:val="24"/>
          <w:szCs w:val="24"/>
          <w:lang w:eastAsia="en-GB"/>
        </w:rPr>
      </w:pPr>
      <w:r w:rsidRPr="006D545E">
        <w:rPr>
          <w:rFonts w:ascii="Arial" w:eastAsia="Times New Roman" w:hAnsi="Arial" w:cs="Arial"/>
          <w:sz w:val="24"/>
          <w:szCs w:val="24"/>
          <w:lang w:eastAsia="en-GB"/>
        </w:rPr>
        <w:lastRenderedPageBreak/>
        <w:t xml:space="preserve">We’ve assessed the cost of fixing the issues with navigation and accessing information, and with interactive tools and transactions. We believe that doing so now would be a disproportionate burden within the meaning of the accessibility regulations. We will make another assessment when the supplier contract is up for renewal, likely to be in 2021. </w:t>
      </w:r>
    </w:p>
    <w:p w:rsidR="006D545E" w:rsidRPr="006D545E" w:rsidRDefault="006D545E" w:rsidP="006D545E">
      <w:pPr>
        <w:spacing w:before="100" w:beforeAutospacing="1" w:after="100" w:afterAutospacing="1" w:line="240" w:lineRule="auto"/>
        <w:rPr>
          <w:rFonts w:ascii="Arial" w:eastAsia="Times New Roman" w:hAnsi="Arial" w:cs="Arial"/>
          <w:sz w:val="24"/>
          <w:szCs w:val="24"/>
          <w:lang w:eastAsia="en-GB"/>
        </w:rPr>
      </w:pPr>
      <w:r w:rsidRPr="006D545E">
        <w:rPr>
          <w:rFonts w:ascii="Arial" w:eastAsia="Times New Roman" w:hAnsi="Arial" w:cs="Arial"/>
          <w:b/>
          <w:bCs/>
          <w:sz w:val="24"/>
          <w:szCs w:val="24"/>
          <w:lang w:eastAsia="en-GB"/>
        </w:rPr>
        <w:t>Content that’s not within the scope of the accessibility regulations – PDFs and other documents</w:t>
      </w:r>
      <w:r w:rsidRPr="006D545E">
        <w:rPr>
          <w:rFonts w:ascii="Arial" w:eastAsia="Times New Roman" w:hAnsi="Arial" w:cs="Arial"/>
          <w:sz w:val="24"/>
          <w:szCs w:val="24"/>
          <w:lang w:eastAsia="en-GB"/>
        </w:rPr>
        <w:t xml:space="preserve"> </w:t>
      </w:r>
    </w:p>
    <w:p w:rsidR="006D545E" w:rsidRPr="006D545E" w:rsidRDefault="006D545E" w:rsidP="006D545E">
      <w:pPr>
        <w:spacing w:before="100" w:beforeAutospacing="1" w:after="100" w:afterAutospacing="1" w:line="240" w:lineRule="auto"/>
        <w:rPr>
          <w:rFonts w:ascii="Arial" w:eastAsia="Times New Roman" w:hAnsi="Arial" w:cs="Arial"/>
          <w:sz w:val="24"/>
          <w:szCs w:val="24"/>
          <w:lang w:eastAsia="en-GB"/>
        </w:rPr>
      </w:pPr>
      <w:r w:rsidRPr="006D545E">
        <w:rPr>
          <w:rFonts w:ascii="Arial" w:eastAsia="Times New Roman" w:hAnsi="Arial" w:cs="Arial"/>
          <w:sz w:val="24"/>
          <w:szCs w:val="24"/>
          <w:lang w:eastAsia="en-GB"/>
        </w:rPr>
        <w:t xml:space="preserve">Many of our older PDFs and Word documents do not meet accessibility standards – for example, they may not be structured so they’re accessible to a screen reader. This does not meet WCAG 2.1 success criterion 4.1.2 (name, role value). </w:t>
      </w:r>
    </w:p>
    <w:p w:rsidR="006D545E" w:rsidRPr="006D545E" w:rsidRDefault="006D545E" w:rsidP="006D545E">
      <w:pPr>
        <w:spacing w:before="100" w:beforeAutospacing="1" w:after="100" w:afterAutospacing="1" w:line="240" w:lineRule="auto"/>
        <w:rPr>
          <w:rFonts w:ascii="Arial" w:eastAsia="Times New Roman" w:hAnsi="Arial" w:cs="Arial"/>
          <w:sz w:val="24"/>
          <w:szCs w:val="24"/>
          <w:lang w:eastAsia="en-GB"/>
        </w:rPr>
      </w:pPr>
      <w:r w:rsidRPr="006D545E">
        <w:rPr>
          <w:rFonts w:ascii="Arial" w:eastAsia="Times New Roman" w:hAnsi="Arial" w:cs="Arial"/>
          <w:sz w:val="24"/>
          <w:szCs w:val="24"/>
          <w:lang w:eastAsia="en-GB"/>
        </w:rPr>
        <w:t xml:space="preserve">By September 2021, we plan to either fix these or replace them with accessible HTML pages. The accessibility regulations do not require us to fix PDFs or other documents published before 23 September 2018 if they’re not essential to providing our services. </w:t>
      </w:r>
    </w:p>
    <w:p w:rsidR="006D545E" w:rsidRPr="006D545E" w:rsidRDefault="006D545E" w:rsidP="006D545E">
      <w:pPr>
        <w:spacing w:before="100" w:beforeAutospacing="1" w:after="100" w:afterAutospacing="1" w:line="240" w:lineRule="auto"/>
        <w:rPr>
          <w:rFonts w:ascii="Arial" w:eastAsia="Times New Roman" w:hAnsi="Arial" w:cs="Arial"/>
          <w:sz w:val="24"/>
          <w:szCs w:val="24"/>
          <w:lang w:eastAsia="en-GB"/>
        </w:rPr>
      </w:pPr>
      <w:r w:rsidRPr="006D545E">
        <w:rPr>
          <w:rFonts w:ascii="Arial" w:eastAsia="Times New Roman" w:hAnsi="Arial" w:cs="Arial"/>
          <w:sz w:val="24"/>
          <w:szCs w:val="24"/>
          <w:lang w:eastAsia="en-GB"/>
        </w:rPr>
        <w:t xml:space="preserve">This applies to Agendas, Minutes and the Annual Return documents – the latter is supplied by the external Auditor. </w:t>
      </w:r>
    </w:p>
    <w:p w:rsidR="006D545E" w:rsidRPr="006D545E" w:rsidRDefault="006D545E" w:rsidP="006D545E">
      <w:pPr>
        <w:spacing w:before="100" w:beforeAutospacing="1" w:after="100" w:afterAutospacing="1" w:line="240" w:lineRule="auto"/>
        <w:rPr>
          <w:rFonts w:ascii="Arial" w:eastAsia="Times New Roman" w:hAnsi="Arial" w:cs="Arial"/>
          <w:sz w:val="24"/>
          <w:szCs w:val="24"/>
          <w:lang w:eastAsia="en-GB"/>
        </w:rPr>
      </w:pPr>
      <w:r w:rsidRPr="006D545E">
        <w:rPr>
          <w:rFonts w:ascii="Arial" w:eastAsia="Times New Roman" w:hAnsi="Arial" w:cs="Arial"/>
          <w:sz w:val="24"/>
          <w:szCs w:val="24"/>
          <w:lang w:eastAsia="en-GB"/>
        </w:rPr>
        <w:t xml:space="preserve">Any PDFs or Word documents we publish will meet accessibility standards where possible from September 2021. </w:t>
      </w:r>
    </w:p>
    <w:p w:rsidR="006D545E" w:rsidRPr="006D545E" w:rsidRDefault="006D545E" w:rsidP="006D545E">
      <w:pPr>
        <w:spacing w:before="100" w:beforeAutospacing="1" w:after="100" w:afterAutospacing="1" w:line="240" w:lineRule="auto"/>
        <w:rPr>
          <w:rFonts w:ascii="Arial" w:eastAsia="Times New Roman" w:hAnsi="Arial" w:cs="Arial"/>
          <w:sz w:val="24"/>
          <w:szCs w:val="24"/>
          <w:lang w:eastAsia="en-GB"/>
        </w:rPr>
      </w:pPr>
      <w:r w:rsidRPr="006D545E">
        <w:rPr>
          <w:rFonts w:ascii="Arial" w:eastAsia="Times New Roman" w:hAnsi="Arial" w:cs="Arial"/>
          <w:b/>
          <w:bCs/>
          <w:sz w:val="24"/>
          <w:szCs w:val="24"/>
          <w:lang w:eastAsia="en-GB"/>
        </w:rPr>
        <w:t>How we tested this website</w:t>
      </w:r>
      <w:r w:rsidRPr="006D545E">
        <w:rPr>
          <w:rFonts w:ascii="Arial" w:eastAsia="Times New Roman" w:hAnsi="Arial" w:cs="Arial"/>
          <w:sz w:val="24"/>
          <w:szCs w:val="24"/>
          <w:lang w:eastAsia="en-GB"/>
        </w:rPr>
        <w:t xml:space="preserve">: </w:t>
      </w:r>
    </w:p>
    <w:p w:rsidR="006D545E" w:rsidRPr="006D545E" w:rsidRDefault="006D545E" w:rsidP="006D545E">
      <w:pPr>
        <w:spacing w:before="100" w:beforeAutospacing="1" w:after="100" w:afterAutospacing="1" w:line="240" w:lineRule="auto"/>
        <w:rPr>
          <w:rFonts w:ascii="Arial" w:eastAsia="Times New Roman" w:hAnsi="Arial" w:cs="Arial"/>
          <w:sz w:val="24"/>
          <w:szCs w:val="24"/>
          <w:lang w:eastAsia="en-GB"/>
        </w:rPr>
      </w:pPr>
      <w:r w:rsidRPr="006D545E">
        <w:rPr>
          <w:rFonts w:ascii="Arial" w:eastAsia="Times New Roman" w:hAnsi="Arial" w:cs="Arial"/>
          <w:sz w:val="24"/>
          <w:szCs w:val="24"/>
          <w:lang w:eastAsia="en-GB"/>
        </w:rPr>
        <w:t xml:space="preserve">This website was last tested on 10th September 2020. The test was carried out by the Clerk, </w:t>
      </w:r>
      <w:proofErr w:type="spellStart"/>
      <w:r w:rsidRPr="006D545E">
        <w:rPr>
          <w:rFonts w:ascii="Arial" w:eastAsia="Times New Roman" w:hAnsi="Arial" w:cs="Arial"/>
          <w:sz w:val="24"/>
          <w:szCs w:val="24"/>
          <w:lang w:eastAsia="en-GB"/>
        </w:rPr>
        <w:t>Osmaston</w:t>
      </w:r>
      <w:proofErr w:type="spellEnd"/>
      <w:r w:rsidRPr="006D545E">
        <w:rPr>
          <w:rFonts w:ascii="Arial" w:eastAsia="Times New Roman" w:hAnsi="Arial" w:cs="Arial"/>
          <w:sz w:val="24"/>
          <w:szCs w:val="24"/>
          <w:lang w:eastAsia="en-GB"/>
        </w:rPr>
        <w:t xml:space="preserve"> and </w:t>
      </w:r>
      <w:proofErr w:type="spellStart"/>
      <w:r w:rsidRPr="006D545E">
        <w:rPr>
          <w:rFonts w:ascii="Arial" w:eastAsia="Times New Roman" w:hAnsi="Arial" w:cs="Arial"/>
          <w:sz w:val="24"/>
          <w:szCs w:val="24"/>
          <w:lang w:eastAsia="en-GB"/>
        </w:rPr>
        <w:t>Yeldersley</w:t>
      </w:r>
      <w:proofErr w:type="spellEnd"/>
      <w:r w:rsidRPr="006D545E">
        <w:rPr>
          <w:rFonts w:ascii="Arial" w:eastAsia="Times New Roman" w:hAnsi="Arial" w:cs="Arial"/>
          <w:sz w:val="24"/>
          <w:szCs w:val="24"/>
          <w:lang w:eastAsia="en-GB"/>
        </w:rPr>
        <w:t xml:space="preserve"> Parish Council. </w:t>
      </w:r>
    </w:p>
    <w:p w:rsidR="006D545E" w:rsidRPr="006D545E" w:rsidRDefault="006D545E" w:rsidP="006D545E">
      <w:pPr>
        <w:spacing w:before="100" w:beforeAutospacing="1" w:after="100" w:afterAutospacing="1" w:line="240" w:lineRule="auto"/>
        <w:rPr>
          <w:rFonts w:ascii="Arial" w:eastAsia="Times New Roman" w:hAnsi="Arial" w:cs="Arial"/>
          <w:sz w:val="24"/>
          <w:szCs w:val="24"/>
          <w:lang w:eastAsia="en-GB"/>
        </w:rPr>
      </w:pPr>
      <w:r w:rsidRPr="006D545E">
        <w:rPr>
          <w:rFonts w:ascii="Arial" w:eastAsia="Times New Roman" w:hAnsi="Arial" w:cs="Arial"/>
          <w:sz w:val="24"/>
          <w:szCs w:val="24"/>
          <w:lang w:eastAsia="en-GB"/>
        </w:rPr>
        <w:t xml:space="preserve">All the pages were tested and headings added, information on page content provided, a search bar was added, link text tested, navigation tested e.g. the pages can be navigated using the keyboard. </w:t>
      </w:r>
    </w:p>
    <w:p w:rsidR="006D545E" w:rsidRPr="006D545E" w:rsidRDefault="006D545E" w:rsidP="006D545E">
      <w:pPr>
        <w:spacing w:before="100" w:beforeAutospacing="1" w:after="100" w:afterAutospacing="1" w:line="240" w:lineRule="auto"/>
        <w:rPr>
          <w:rFonts w:ascii="Arial" w:eastAsia="Times New Roman" w:hAnsi="Arial" w:cs="Arial"/>
          <w:sz w:val="24"/>
          <w:szCs w:val="24"/>
          <w:lang w:eastAsia="en-GB"/>
        </w:rPr>
      </w:pPr>
      <w:r w:rsidRPr="006D545E">
        <w:rPr>
          <w:rFonts w:ascii="Arial" w:eastAsia="Times New Roman" w:hAnsi="Arial" w:cs="Arial"/>
          <w:sz w:val="24"/>
          <w:szCs w:val="24"/>
          <w:lang w:eastAsia="en-GB"/>
        </w:rPr>
        <w:t xml:space="preserve">The homepage and the Agendas and Minutes page will be tested for accessibility using the free </w:t>
      </w:r>
      <w:proofErr w:type="spellStart"/>
      <w:r w:rsidRPr="006D545E">
        <w:rPr>
          <w:rFonts w:ascii="Arial" w:eastAsia="Times New Roman" w:hAnsi="Arial" w:cs="Arial"/>
          <w:sz w:val="24"/>
          <w:szCs w:val="24"/>
          <w:lang w:eastAsia="en-GB"/>
        </w:rPr>
        <w:t>screenreader</w:t>
      </w:r>
      <w:proofErr w:type="spellEnd"/>
      <w:r w:rsidRPr="006D545E">
        <w:rPr>
          <w:rFonts w:ascii="Arial" w:eastAsia="Times New Roman" w:hAnsi="Arial" w:cs="Arial"/>
          <w:sz w:val="24"/>
          <w:szCs w:val="24"/>
          <w:lang w:eastAsia="en-GB"/>
        </w:rPr>
        <w:t xml:space="preserve"> NVDA by 10th November 2020. </w:t>
      </w:r>
    </w:p>
    <w:p w:rsidR="006D545E" w:rsidRPr="006D545E" w:rsidRDefault="006D545E" w:rsidP="006D545E">
      <w:pPr>
        <w:spacing w:before="100" w:beforeAutospacing="1" w:after="100" w:afterAutospacing="1" w:line="240" w:lineRule="auto"/>
        <w:rPr>
          <w:rFonts w:ascii="Arial" w:eastAsia="Times New Roman" w:hAnsi="Arial" w:cs="Arial"/>
          <w:sz w:val="24"/>
          <w:szCs w:val="24"/>
          <w:lang w:eastAsia="en-GB"/>
        </w:rPr>
      </w:pPr>
      <w:r w:rsidRPr="006D545E">
        <w:rPr>
          <w:rFonts w:ascii="Arial" w:eastAsia="Times New Roman" w:hAnsi="Arial" w:cs="Arial"/>
          <w:b/>
          <w:bCs/>
          <w:sz w:val="24"/>
          <w:szCs w:val="24"/>
          <w:lang w:eastAsia="en-GB"/>
        </w:rPr>
        <w:t>What we’re doing to improve accessibility</w:t>
      </w:r>
      <w:r w:rsidRPr="006D545E">
        <w:rPr>
          <w:rFonts w:ascii="Arial" w:eastAsia="Times New Roman" w:hAnsi="Arial" w:cs="Arial"/>
          <w:sz w:val="24"/>
          <w:szCs w:val="24"/>
          <w:lang w:eastAsia="en-GB"/>
        </w:rPr>
        <w:t xml:space="preserve"> </w:t>
      </w:r>
    </w:p>
    <w:p w:rsidR="006D545E" w:rsidRPr="006D545E" w:rsidRDefault="006D545E" w:rsidP="006D545E">
      <w:pPr>
        <w:spacing w:before="100" w:beforeAutospacing="1" w:after="100" w:afterAutospacing="1" w:line="240" w:lineRule="auto"/>
        <w:rPr>
          <w:rFonts w:ascii="Arial" w:eastAsia="Times New Roman" w:hAnsi="Arial" w:cs="Arial"/>
          <w:sz w:val="24"/>
          <w:szCs w:val="24"/>
          <w:lang w:eastAsia="en-GB"/>
        </w:rPr>
      </w:pPr>
      <w:r w:rsidRPr="006D545E">
        <w:rPr>
          <w:rFonts w:ascii="Arial" w:eastAsia="Times New Roman" w:hAnsi="Arial" w:cs="Arial"/>
          <w:sz w:val="24"/>
          <w:szCs w:val="24"/>
          <w:lang w:eastAsia="en-GB"/>
        </w:rPr>
        <w:t>From September 2021 we aim to ensure that Word documents are natively accessible. Additionally, we will inform the user that the link will open a Word document. Because Word documents have limitations in accessibility and require a separate program, HTML content should usually be used in place of or in addition.</w:t>
      </w:r>
    </w:p>
    <w:p w:rsidR="00D9729D" w:rsidRPr="006D545E" w:rsidRDefault="00D9729D" w:rsidP="00D9729D">
      <w:pPr>
        <w:rPr>
          <w:rFonts w:ascii="Arial" w:hAnsi="Arial" w:cs="Arial"/>
          <w:lang w:eastAsia="en-GB"/>
        </w:rPr>
      </w:pPr>
    </w:p>
    <w:sectPr w:rsidR="00D9729D" w:rsidRPr="006D545E" w:rsidSect="00D9729D">
      <w:headerReference w:type="even" r:id="rId8"/>
      <w:headerReference w:type="default" r:id="rId9"/>
      <w:footerReference w:type="even" r:id="rId10"/>
      <w:footerReference w:type="default" r:id="rId11"/>
      <w:headerReference w:type="first" r:id="rId12"/>
      <w:footerReference w:type="first" r:id="rId13"/>
      <w:pgSz w:w="11906" w:h="16838"/>
      <w:pgMar w:top="1021" w:right="113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4BE" w:rsidRDefault="00EA34BE" w:rsidP="002D4EBE">
      <w:pPr>
        <w:spacing w:after="0" w:line="240" w:lineRule="auto"/>
      </w:pPr>
      <w:r>
        <w:separator/>
      </w:r>
    </w:p>
  </w:endnote>
  <w:endnote w:type="continuationSeparator" w:id="0">
    <w:p w:rsidR="00EA34BE" w:rsidRDefault="00EA34BE" w:rsidP="002D4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EBE" w:rsidRDefault="002D4E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EBE" w:rsidRDefault="002D4E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EBE" w:rsidRDefault="002D4E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4BE" w:rsidRDefault="00EA34BE" w:rsidP="002D4EBE">
      <w:pPr>
        <w:spacing w:after="0" w:line="240" w:lineRule="auto"/>
      </w:pPr>
      <w:r>
        <w:separator/>
      </w:r>
    </w:p>
  </w:footnote>
  <w:footnote w:type="continuationSeparator" w:id="0">
    <w:p w:rsidR="00EA34BE" w:rsidRDefault="00EA34BE" w:rsidP="002D4E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EBE" w:rsidRDefault="002D4E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EBE" w:rsidRDefault="002D4E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EBE" w:rsidRDefault="002D4E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A4FE3"/>
    <w:multiLevelType w:val="multilevel"/>
    <w:tmpl w:val="1804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A40C7"/>
    <w:multiLevelType w:val="multilevel"/>
    <w:tmpl w:val="B4B61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1231E6"/>
    <w:multiLevelType w:val="multilevel"/>
    <w:tmpl w:val="230A9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455160"/>
    <w:multiLevelType w:val="multilevel"/>
    <w:tmpl w:val="32901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DC0BF5"/>
    <w:multiLevelType w:val="multilevel"/>
    <w:tmpl w:val="D40A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E74FCC"/>
    <w:multiLevelType w:val="multilevel"/>
    <w:tmpl w:val="3568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5C1805"/>
    <w:multiLevelType w:val="multilevel"/>
    <w:tmpl w:val="34C6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930B71"/>
    <w:multiLevelType w:val="multilevel"/>
    <w:tmpl w:val="2952B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CB4553E"/>
    <w:multiLevelType w:val="multilevel"/>
    <w:tmpl w:val="07F0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6"/>
  </w:num>
  <w:num w:numId="4">
    <w:abstractNumId w:val="8"/>
  </w:num>
  <w:num w:numId="5">
    <w:abstractNumId w:val="0"/>
  </w:num>
  <w:num w:numId="6">
    <w:abstractNumId w:val="1"/>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D9B"/>
    <w:rsid w:val="002D4EBE"/>
    <w:rsid w:val="00320964"/>
    <w:rsid w:val="003260A3"/>
    <w:rsid w:val="004163E6"/>
    <w:rsid w:val="00443D9B"/>
    <w:rsid w:val="005E4D4D"/>
    <w:rsid w:val="006245DF"/>
    <w:rsid w:val="00690DE1"/>
    <w:rsid w:val="006D545E"/>
    <w:rsid w:val="00842ED6"/>
    <w:rsid w:val="00890FCD"/>
    <w:rsid w:val="009662A0"/>
    <w:rsid w:val="0098322E"/>
    <w:rsid w:val="009E5B5C"/>
    <w:rsid w:val="00A97C13"/>
    <w:rsid w:val="00B51E46"/>
    <w:rsid w:val="00B710E7"/>
    <w:rsid w:val="00C16F8A"/>
    <w:rsid w:val="00C43B6E"/>
    <w:rsid w:val="00D9729D"/>
    <w:rsid w:val="00DC193F"/>
    <w:rsid w:val="00EA34BE"/>
    <w:rsid w:val="00F74FE3"/>
    <w:rsid w:val="00F84373"/>
    <w:rsid w:val="00FB7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6D6181-C0D5-4804-AF26-0E3A0C4C9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4E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4E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D4E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D9B"/>
    <w:rPr>
      <w:color w:val="0563C1" w:themeColor="hyperlink"/>
      <w:u w:val="single"/>
    </w:rPr>
  </w:style>
  <w:style w:type="paragraph" w:styleId="NormalWeb">
    <w:name w:val="Normal (Web)"/>
    <w:basedOn w:val="Normal"/>
    <w:uiPriority w:val="99"/>
    <w:semiHidden/>
    <w:unhideWhenUsed/>
    <w:rsid w:val="003260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2D4E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D4E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D4EBE"/>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D4E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EBE"/>
  </w:style>
  <w:style w:type="paragraph" w:styleId="Footer">
    <w:name w:val="footer"/>
    <w:basedOn w:val="Normal"/>
    <w:link w:val="FooterChar"/>
    <w:uiPriority w:val="99"/>
    <w:unhideWhenUsed/>
    <w:rsid w:val="002D4E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490898">
      <w:bodyDiv w:val="1"/>
      <w:marLeft w:val="0"/>
      <w:marRight w:val="0"/>
      <w:marTop w:val="0"/>
      <w:marBottom w:val="0"/>
      <w:divBdr>
        <w:top w:val="none" w:sz="0" w:space="0" w:color="auto"/>
        <w:left w:val="none" w:sz="0" w:space="0" w:color="auto"/>
        <w:bottom w:val="none" w:sz="0" w:space="0" w:color="auto"/>
        <w:right w:val="none" w:sz="0" w:space="0" w:color="auto"/>
      </w:divBdr>
    </w:div>
    <w:div w:id="1005546749">
      <w:bodyDiv w:val="1"/>
      <w:marLeft w:val="0"/>
      <w:marRight w:val="0"/>
      <w:marTop w:val="0"/>
      <w:marBottom w:val="0"/>
      <w:divBdr>
        <w:top w:val="none" w:sz="0" w:space="0" w:color="auto"/>
        <w:left w:val="none" w:sz="0" w:space="0" w:color="auto"/>
        <w:bottom w:val="none" w:sz="0" w:space="0" w:color="auto"/>
        <w:right w:val="none" w:sz="0" w:space="0" w:color="auto"/>
      </w:divBdr>
    </w:div>
    <w:div w:id="1428619399">
      <w:bodyDiv w:val="1"/>
      <w:marLeft w:val="0"/>
      <w:marRight w:val="0"/>
      <w:marTop w:val="0"/>
      <w:marBottom w:val="0"/>
      <w:divBdr>
        <w:top w:val="none" w:sz="0" w:space="0" w:color="auto"/>
        <w:left w:val="none" w:sz="0" w:space="0" w:color="auto"/>
        <w:bottom w:val="none" w:sz="0" w:space="0" w:color="auto"/>
        <w:right w:val="none" w:sz="0" w:space="0" w:color="auto"/>
      </w:divBdr>
      <w:divsChild>
        <w:div w:id="925455405">
          <w:marLeft w:val="0"/>
          <w:marRight w:val="0"/>
          <w:marTop w:val="0"/>
          <w:marBottom w:val="0"/>
          <w:divBdr>
            <w:top w:val="none" w:sz="0" w:space="0" w:color="auto"/>
            <w:left w:val="none" w:sz="0" w:space="0" w:color="auto"/>
            <w:bottom w:val="none" w:sz="0" w:space="0" w:color="auto"/>
            <w:right w:val="none" w:sz="0" w:space="0" w:color="auto"/>
          </w:divBdr>
          <w:divsChild>
            <w:div w:id="10035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76490">
      <w:bodyDiv w:val="1"/>
      <w:marLeft w:val="0"/>
      <w:marRight w:val="0"/>
      <w:marTop w:val="0"/>
      <w:marBottom w:val="0"/>
      <w:divBdr>
        <w:top w:val="none" w:sz="0" w:space="0" w:color="auto"/>
        <w:left w:val="none" w:sz="0" w:space="0" w:color="auto"/>
        <w:bottom w:val="none" w:sz="0" w:space="0" w:color="auto"/>
        <w:right w:val="none" w:sz="0" w:space="0" w:color="auto"/>
      </w:divBdr>
      <w:divsChild>
        <w:div w:id="296305841">
          <w:marLeft w:val="0"/>
          <w:marRight w:val="0"/>
          <w:marTop w:val="0"/>
          <w:marBottom w:val="0"/>
          <w:divBdr>
            <w:top w:val="none" w:sz="0" w:space="0" w:color="auto"/>
            <w:left w:val="none" w:sz="0" w:space="0" w:color="auto"/>
            <w:bottom w:val="none" w:sz="0" w:space="0" w:color="auto"/>
            <w:right w:val="none" w:sz="0" w:space="0" w:color="auto"/>
          </w:divBdr>
        </w:div>
        <w:div w:id="958144572">
          <w:marLeft w:val="0"/>
          <w:marRight w:val="0"/>
          <w:marTop w:val="0"/>
          <w:marBottom w:val="0"/>
          <w:divBdr>
            <w:top w:val="none" w:sz="0" w:space="0" w:color="auto"/>
            <w:left w:val="none" w:sz="0" w:space="0" w:color="auto"/>
            <w:bottom w:val="none" w:sz="0" w:space="0" w:color="auto"/>
            <w:right w:val="none" w:sz="0" w:space="0" w:color="auto"/>
          </w:divBdr>
          <w:divsChild>
            <w:div w:id="1256789152">
              <w:marLeft w:val="0"/>
              <w:marRight w:val="0"/>
              <w:marTop w:val="0"/>
              <w:marBottom w:val="0"/>
              <w:divBdr>
                <w:top w:val="none" w:sz="0" w:space="0" w:color="auto"/>
                <w:left w:val="none" w:sz="0" w:space="0" w:color="auto"/>
                <w:bottom w:val="none" w:sz="0" w:space="0" w:color="auto"/>
                <w:right w:val="none" w:sz="0" w:space="0" w:color="auto"/>
              </w:divBdr>
              <w:divsChild>
                <w:div w:id="727338942">
                  <w:marLeft w:val="0"/>
                  <w:marRight w:val="0"/>
                  <w:marTop w:val="0"/>
                  <w:marBottom w:val="0"/>
                  <w:divBdr>
                    <w:top w:val="none" w:sz="0" w:space="0" w:color="auto"/>
                    <w:left w:val="none" w:sz="0" w:space="0" w:color="auto"/>
                    <w:bottom w:val="none" w:sz="0" w:space="0" w:color="auto"/>
                    <w:right w:val="none" w:sz="0" w:space="0" w:color="auto"/>
                  </w:divBdr>
                  <w:divsChild>
                    <w:div w:id="1811167180">
                      <w:marLeft w:val="0"/>
                      <w:marRight w:val="0"/>
                      <w:marTop w:val="0"/>
                      <w:marBottom w:val="0"/>
                      <w:divBdr>
                        <w:top w:val="none" w:sz="0" w:space="0" w:color="auto"/>
                        <w:left w:val="none" w:sz="0" w:space="0" w:color="auto"/>
                        <w:bottom w:val="none" w:sz="0" w:space="0" w:color="auto"/>
                        <w:right w:val="none" w:sz="0" w:space="0" w:color="auto"/>
                      </w:divBdr>
                      <w:divsChild>
                        <w:div w:id="1584988525">
                          <w:marLeft w:val="0"/>
                          <w:marRight w:val="0"/>
                          <w:marTop w:val="0"/>
                          <w:marBottom w:val="0"/>
                          <w:divBdr>
                            <w:top w:val="none" w:sz="0" w:space="0" w:color="auto"/>
                            <w:left w:val="none" w:sz="0" w:space="0" w:color="auto"/>
                            <w:bottom w:val="none" w:sz="0" w:space="0" w:color="auto"/>
                            <w:right w:val="none" w:sz="0" w:space="0" w:color="auto"/>
                          </w:divBdr>
                        </w:div>
                        <w:div w:id="1010065373">
                          <w:marLeft w:val="0"/>
                          <w:marRight w:val="0"/>
                          <w:marTop w:val="0"/>
                          <w:marBottom w:val="0"/>
                          <w:divBdr>
                            <w:top w:val="none" w:sz="0" w:space="0" w:color="auto"/>
                            <w:left w:val="none" w:sz="0" w:space="0" w:color="auto"/>
                            <w:bottom w:val="none" w:sz="0" w:space="0" w:color="auto"/>
                            <w:right w:val="none" w:sz="0" w:space="0" w:color="auto"/>
                          </w:divBdr>
                        </w:div>
                        <w:div w:id="464932341">
                          <w:marLeft w:val="0"/>
                          <w:marRight w:val="0"/>
                          <w:marTop w:val="0"/>
                          <w:marBottom w:val="0"/>
                          <w:divBdr>
                            <w:top w:val="none" w:sz="0" w:space="0" w:color="auto"/>
                            <w:left w:val="none" w:sz="0" w:space="0" w:color="auto"/>
                            <w:bottom w:val="none" w:sz="0" w:space="0" w:color="auto"/>
                            <w:right w:val="none" w:sz="0" w:space="0" w:color="auto"/>
                          </w:divBdr>
                        </w:div>
                        <w:div w:id="2032954128">
                          <w:marLeft w:val="0"/>
                          <w:marRight w:val="0"/>
                          <w:marTop w:val="0"/>
                          <w:marBottom w:val="0"/>
                          <w:divBdr>
                            <w:top w:val="none" w:sz="0" w:space="0" w:color="auto"/>
                            <w:left w:val="none" w:sz="0" w:space="0" w:color="auto"/>
                            <w:bottom w:val="none" w:sz="0" w:space="0" w:color="auto"/>
                            <w:right w:val="none" w:sz="0" w:space="0" w:color="auto"/>
                          </w:divBdr>
                        </w:div>
                        <w:div w:id="1580024063">
                          <w:marLeft w:val="0"/>
                          <w:marRight w:val="0"/>
                          <w:marTop w:val="0"/>
                          <w:marBottom w:val="0"/>
                          <w:divBdr>
                            <w:top w:val="none" w:sz="0" w:space="0" w:color="auto"/>
                            <w:left w:val="none" w:sz="0" w:space="0" w:color="auto"/>
                            <w:bottom w:val="none" w:sz="0" w:space="0" w:color="auto"/>
                            <w:right w:val="none" w:sz="0" w:space="0" w:color="auto"/>
                          </w:divBdr>
                        </w:div>
                        <w:div w:id="162817588">
                          <w:marLeft w:val="0"/>
                          <w:marRight w:val="0"/>
                          <w:marTop w:val="0"/>
                          <w:marBottom w:val="0"/>
                          <w:divBdr>
                            <w:top w:val="none" w:sz="0" w:space="0" w:color="auto"/>
                            <w:left w:val="none" w:sz="0" w:space="0" w:color="auto"/>
                            <w:bottom w:val="none" w:sz="0" w:space="0" w:color="auto"/>
                            <w:right w:val="none" w:sz="0" w:space="0" w:color="auto"/>
                          </w:divBdr>
                        </w:div>
                        <w:div w:id="182595196">
                          <w:marLeft w:val="0"/>
                          <w:marRight w:val="0"/>
                          <w:marTop w:val="0"/>
                          <w:marBottom w:val="0"/>
                          <w:divBdr>
                            <w:top w:val="none" w:sz="0" w:space="0" w:color="auto"/>
                            <w:left w:val="none" w:sz="0" w:space="0" w:color="auto"/>
                            <w:bottom w:val="none" w:sz="0" w:space="0" w:color="auto"/>
                            <w:right w:val="none" w:sz="0" w:space="0" w:color="auto"/>
                          </w:divBdr>
                        </w:div>
                        <w:div w:id="1936552852">
                          <w:marLeft w:val="0"/>
                          <w:marRight w:val="0"/>
                          <w:marTop w:val="0"/>
                          <w:marBottom w:val="0"/>
                          <w:divBdr>
                            <w:top w:val="none" w:sz="0" w:space="0" w:color="auto"/>
                            <w:left w:val="none" w:sz="0" w:space="0" w:color="auto"/>
                            <w:bottom w:val="none" w:sz="0" w:space="0" w:color="auto"/>
                            <w:right w:val="none" w:sz="0" w:space="0" w:color="auto"/>
                          </w:divBdr>
                        </w:div>
                        <w:div w:id="1013999146">
                          <w:marLeft w:val="0"/>
                          <w:marRight w:val="0"/>
                          <w:marTop w:val="0"/>
                          <w:marBottom w:val="0"/>
                          <w:divBdr>
                            <w:top w:val="none" w:sz="0" w:space="0" w:color="auto"/>
                            <w:left w:val="none" w:sz="0" w:space="0" w:color="auto"/>
                            <w:bottom w:val="none" w:sz="0" w:space="0" w:color="auto"/>
                            <w:right w:val="none" w:sz="0" w:space="0" w:color="auto"/>
                          </w:divBdr>
                        </w:div>
                        <w:div w:id="1662192461">
                          <w:marLeft w:val="0"/>
                          <w:marRight w:val="0"/>
                          <w:marTop w:val="0"/>
                          <w:marBottom w:val="0"/>
                          <w:divBdr>
                            <w:top w:val="none" w:sz="0" w:space="0" w:color="auto"/>
                            <w:left w:val="none" w:sz="0" w:space="0" w:color="auto"/>
                            <w:bottom w:val="none" w:sz="0" w:space="0" w:color="auto"/>
                            <w:right w:val="none" w:sz="0" w:space="0" w:color="auto"/>
                          </w:divBdr>
                        </w:div>
                        <w:div w:id="930821402">
                          <w:marLeft w:val="0"/>
                          <w:marRight w:val="0"/>
                          <w:marTop w:val="0"/>
                          <w:marBottom w:val="0"/>
                          <w:divBdr>
                            <w:top w:val="none" w:sz="0" w:space="0" w:color="auto"/>
                            <w:left w:val="none" w:sz="0" w:space="0" w:color="auto"/>
                            <w:bottom w:val="none" w:sz="0" w:space="0" w:color="auto"/>
                            <w:right w:val="none" w:sz="0" w:space="0" w:color="auto"/>
                          </w:divBdr>
                        </w:div>
                        <w:div w:id="764107574">
                          <w:marLeft w:val="0"/>
                          <w:marRight w:val="0"/>
                          <w:marTop w:val="0"/>
                          <w:marBottom w:val="0"/>
                          <w:divBdr>
                            <w:top w:val="none" w:sz="0" w:space="0" w:color="auto"/>
                            <w:left w:val="none" w:sz="0" w:space="0" w:color="auto"/>
                            <w:bottom w:val="none" w:sz="0" w:space="0" w:color="auto"/>
                            <w:right w:val="none" w:sz="0" w:space="0" w:color="auto"/>
                          </w:divBdr>
                        </w:div>
                        <w:div w:id="1590892147">
                          <w:marLeft w:val="0"/>
                          <w:marRight w:val="0"/>
                          <w:marTop w:val="0"/>
                          <w:marBottom w:val="0"/>
                          <w:divBdr>
                            <w:top w:val="none" w:sz="0" w:space="0" w:color="auto"/>
                            <w:left w:val="none" w:sz="0" w:space="0" w:color="auto"/>
                            <w:bottom w:val="none" w:sz="0" w:space="0" w:color="auto"/>
                            <w:right w:val="none" w:sz="0" w:space="0" w:color="auto"/>
                          </w:divBdr>
                        </w:div>
                        <w:div w:id="1250315097">
                          <w:marLeft w:val="0"/>
                          <w:marRight w:val="0"/>
                          <w:marTop w:val="0"/>
                          <w:marBottom w:val="0"/>
                          <w:divBdr>
                            <w:top w:val="none" w:sz="0" w:space="0" w:color="auto"/>
                            <w:left w:val="none" w:sz="0" w:space="0" w:color="auto"/>
                            <w:bottom w:val="none" w:sz="0" w:space="0" w:color="auto"/>
                            <w:right w:val="none" w:sz="0" w:space="0" w:color="auto"/>
                          </w:divBdr>
                        </w:div>
                        <w:div w:id="857547574">
                          <w:marLeft w:val="0"/>
                          <w:marRight w:val="0"/>
                          <w:marTop w:val="0"/>
                          <w:marBottom w:val="0"/>
                          <w:divBdr>
                            <w:top w:val="none" w:sz="0" w:space="0" w:color="auto"/>
                            <w:left w:val="none" w:sz="0" w:space="0" w:color="auto"/>
                            <w:bottom w:val="none" w:sz="0" w:space="0" w:color="auto"/>
                            <w:right w:val="none" w:sz="0" w:space="0" w:color="auto"/>
                          </w:divBdr>
                        </w:div>
                        <w:div w:id="173376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655145">
          <w:marLeft w:val="0"/>
          <w:marRight w:val="0"/>
          <w:marTop w:val="0"/>
          <w:marBottom w:val="0"/>
          <w:divBdr>
            <w:top w:val="none" w:sz="0" w:space="0" w:color="auto"/>
            <w:left w:val="none" w:sz="0" w:space="0" w:color="auto"/>
            <w:bottom w:val="none" w:sz="0" w:space="0" w:color="auto"/>
            <w:right w:val="none" w:sz="0" w:space="0" w:color="auto"/>
          </w:divBdr>
          <w:divsChild>
            <w:div w:id="1116947235">
              <w:marLeft w:val="0"/>
              <w:marRight w:val="0"/>
              <w:marTop w:val="0"/>
              <w:marBottom w:val="0"/>
              <w:divBdr>
                <w:top w:val="none" w:sz="0" w:space="0" w:color="auto"/>
                <w:left w:val="none" w:sz="0" w:space="0" w:color="auto"/>
                <w:bottom w:val="none" w:sz="0" w:space="0" w:color="auto"/>
                <w:right w:val="none" w:sz="0" w:space="0" w:color="auto"/>
              </w:divBdr>
              <w:divsChild>
                <w:div w:id="1087656497">
                  <w:marLeft w:val="0"/>
                  <w:marRight w:val="0"/>
                  <w:marTop w:val="0"/>
                  <w:marBottom w:val="0"/>
                  <w:divBdr>
                    <w:top w:val="none" w:sz="0" w:space="0" w:color="auto"/>
                    <w:left w:val="none" w:sz="0" w:space="0" w:color="auto"/>
                    <w:bottom w:val="none" w:sz="0" w:space="0" w:color="auto"/>
                    <w:right w:val="none" w:sz="0" w:space="0" w:color="auto"/>
                  </w:divBdr>
                </w:div>
              </w:divsChild>
            </w:div>
            <w:div w:id="49574329">
              <w:marLeft w:val="0"/>
              <w:marRight w:val="0"/>
              <w:marTop w:val="0"/>
              <w:marBottom w:val="0"/>
              <w:divBdr>
                <w:top w:val="none" w:sz="0" w:space="0" w:color="auto"/>
                <w:left w:val="none" w:sz="0" w:space="0" w:color="auto"/>
                <w:bottom w:val="none" w:sz="0" w:space="0" w:color="auto"/>
                <w:right w:val="none" w:sz="0" w:space="0" w:color="auto"/>
              </w:divBdr>
              <w:divsChild>
                <w:div w:id="1680110300">
                  <w:marLeft w:val="0"/>
                  <w:marRight w:val="0"/>
                  <w:marTop w:val="0"/>
                  <w:marBottom w:val="0"/>
                  <w:divBdr>
                    <w:top w:val="none" w:sz="0" w:space="0" w:color="auto"/>
                    <w:left w:val="none" w:sz="0" w:space="0" w:color="auto"/>
                    <w:bottom w:val="none" w:sz="0" w:space="0" w:color="auto"/>
                    <w:right w:val="none" w:sz="0" w:space="0" w:color="auto"/>
                  </w:divBdr>
                  <w:divsChild>
                    <w:div w:id="137129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8473D-F69A-47C2-9A25-1467085B2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c:creator>
  <cp:keywords/>
  <dc:description/>
  <cp:lastModifiedBy>Fi</cp:lastModifiedBy>
  <cp:revision>3</cp:revision>
  <dcterms:created xsi:type="dcterms:W3CDTF">2020-09-24T15:59:00Z</dcterms:created>
  <dcterms:modified xsi:type="dcterms:W3CDTF">2020-09-24T16:25:00Z</dcterms:modified>
</cp:coreProperties>
</file>